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1"/>
        <w:ind w:left="5953"/>
        <w:jc w:val="both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 xml:space="preserve">Приложение 4</w:t>
      </w:r>
      <w:r>
        <w:rPr>
          <w:rFonts w:ascii="Liberation Serif" w:hAnsi="Liberation Serif" w:cs="Liberation Serif"/>
          <w:b w:val="0"/>
          <w:szCs w:val="24"/>
        </w:rPr>
      </w:r>
    </w:p>
    <w:p>
      <w:pPr>
        <w:pStyle w:val="871"/>
        <w:ind w:left="5953"/>
        <w:jc w:val="both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</w:r>
      <w:r>
        <w:rPr>
          <w:rFonts w:ascii="Liberation Serif" w:hAnsi="Liberation Serif" w:cs="Liberation Serif"/>
          <w:b w:val="0"/>
          <w:szCs w:val="24"/>
        </w:rPr>
      </w:r>
    </w:p>
    <w:p>
      <w:pPr>
        <w:pStyle w:val="871"/>
        <w:ind w:left="5953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 xml:space="preserve">к Положению о муниципальном контроле в сфере благоустройства на территории Артемовского городского округа</w:t>
      </w:r>
      <w:r>
        <w:rPr>
          <w:rFonts w:ascii="Liberation Serif" w:hAnsi="Liberation Serif" w:cs="Liberation Serif"/>
          <w:b w:val="0"/>
          <w:szCs w:val="24"/>
        </w:rPr>
      </w:r>
    </w:p>
    <w:p>
      <w:pPr>
        <w:ind w:firstLine="567"/>
        <w:jc w:val="both"/>
        <w:spacing w:line="360" w:lineRule="auto"/>
        <w:tabs>
          <w:tab w:val="left" w:pos="48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ИНДИКАТИВНЫЕ ПОКАЗАТЕЛИ</w:t>
      </w: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 результативности и эффективности </w:t>
      </w:r>
      <w:r>
        <w:rPr>
          <w:rFonts w:ascii="Liberation Serif" w:hAnsi="Liberation Serif" w:cs="Liberation Serif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муниципального контроля в области благоустройства</w:t>
      </w:r>
      <w:r>
        <w:rPr>
          <w:rFonts w:ascii="Liberation Serif" w:hAnsi="Liberation Serif" w:cs="Liberation Serif"/>
          <w:b/>
          <w:bCs/>
          <w:color w:val="000000"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 w:cs="Liberation Serif"/>
          <w:b/>
          <w:bCs/>
          <w:color w:val="000000"/>
          <w:sz w:val="24"/>
          <w:szCs w:val="24"/>
        </w:rPr>
      </w:r>
      <w:r>
        <w:rPr>
          <w:rFonts w:ascii="Liberation Serif" w:hAnsi="Liberation Serif" w:cs="Liberation Serif"/>
          <w:b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При осуществлении муниципального контроля в области благоустройства устанавливаются следующие индикативные показатели: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1) количество внеплановых контрольных мероприятий, проведенных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2) количест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3) общее количество контрольных мероприятий с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взаимодействием, проведенных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4) количество контрольных мероприятий с взаимодействием по каждому виду контрольного мероприятия, проведенных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5) количество контрольных мероприятий, проведенных с использованием средств дистанционного взаимодействия,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6) количество обязательных профилактических визитов, проведенных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7)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количество </w:t>
      </w:r>
      <w:r>
        <w:rPr>
          <w:rFonts w:ascii="Liberation Serif" w:hAnsi="Liberation Serif" w:eastAsia="Liberation Serif" w:cs="Liberation Serif"/>
          <w:strike/>
          <w:sz w:val="24"/>
          <w:szCs w:val="24"/>
          <w:highlight w:val="lightGray"/>
        </w:rPr>
        <w:t xml:space="preserve">предостережений </w:t>
      </w:r>
      <w:r>
        <w:rPr>
          <w:rFonts w:ascii="Liberation Serif" w:hAnsi="Liberation Serif" w:eastAsia="Liberation Serif" w:cs="Liberation Serif"/>
          <w:strike/>
          <w:sz w:val="24"/>
          <w:szCs w:val="24"/>
          <w:highlight w:val="lightGray"/>
        </w:rPr>
        <w:t xml:space="preserve">о недопустимости нарушения обязательных требований, объявленных за отчетный период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рекомендаций по соблюдению обязательных требований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8) количество контрольных мероприятий, по результатам которых выявлены нарушения обязательных требований,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eastAsia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9)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количество контрольных мероприятий, по итогам которых возбуждены дела об административных правонарушениях, за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отчетный период,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об исполнении п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редписания по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   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ст.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19.5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К</w:t>
      </w:r>
      <w:bookmarkStart w:id="0" w:name="_GoBack"/>
      <w:r>
        <w:rPr>
          <w:highlight w:val="yellow"/>
        </w:rPr>
      </w:r>
      <w:bookmarkEnd w:id="0"/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одекса об административных правонарушениях Российской Федерации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;</w:t>
      </w:r>
      <w:r>
        <w:rPr>
          <w:rFonts w:ascii="Liberation Serif" w:hAnsi="Liberation Serif" w:cs="Liberation Serif"/>
        </w:rPr>
      </w:r>
      <w:r/>
      <w:r>
        <w:rPr>
          <w:rFonts w:ascii="Liberation Serif" w:hAnsi="Liberation Serif" w:eastAsia="Liberation Serif" w:cs="Liberation Serif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10) сумма административных штрафов, наложенных по результатам контрольных мероприятий, за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отчетный период,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об исполнении п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редписания по ст.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19.5 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К</w:t>
      </w:r>
      <w:r>
        <w:rPr>
          <w:rFonts w:ascii="Liberation Serif" w:hAnsi="Liberation Serif" w:eastAsia="Liberation Serif" w:cs="Liberation Serif"/>
          <w:sz w:val="24"/>
          <w:szCs w:val="24"/>
          <w:highlight w:val="yellow"/>
        </w:rPr>
        <w:t xml:space="preserve">одекса об административных правонарушениях Российской Федерации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widowControl w:val="off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11) количество направленных в органы прокуратуры заявлений о согласовании про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ведения контрольных мероприятий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widowControl w:val="off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12)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widowControl w:val="off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13) общее количество учтенных объектов контроля на конец отчетного периода;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widowControl w:val="off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14) количество учтенных объектов контроля, отнесенных к категориям риск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а, по каждой из категорий риска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на конец отчетного периода;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15) количество учтенных контролируемых лиц на конец отчетного периода;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16) количество учтенных контролируемых лиц, в отношении которых проведены контрольные мероприятия,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17) количество исковых заявлений об оспаривани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и решений, действий (бездействия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) должностных лиц уполномоченного органа, направленных контролируемыми лицами в судебном порядке,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18) количество исковых заявлений об оспаривани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и решений, действий (бездействия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) должностных лиц уполномоченного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after="0" w:line="360" w:lineRule="auto"/>
        <w:tabs>
          <w:tab w:val="left" w:pos="4820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19) количество контрольных мероприятий, проведенных с грубым нарушением требований к организации и осуществлению муниципального контр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оля и результаты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которых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отменены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,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за отчетный период.</w:t>
      </w:r>
      <w:r>
        <w:rPr>
          <w:rFonts w:ascii="Liberation Serif" w:hAnsi="Liberation Serif" w:cs="Liberation Serif"/>
          <w:sz w:val="24"/>
          <w:szCs w:val="24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851" w:right="567" w:bottom="1134" w:left="1701" w:header="567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  <w:rPr>
        <w:rFonts w:ascii="Liberation Serif" w:hAnsi="Liberation Serif" w:cs="Liberation Serif"/>
        <w:sz w:val="24"/>
        <w:szCs w:val="24"/>
      </w:rPr>
    </w:pPr>
    <w:r>
      <w:rPr>
        <w:rFonts w:ascii="Liberation Serif" w:hAnsi="Liberation Serif" w:eastAsia="Liberation Serif" w:cs="Liberation Serif"/>
        <w:sz w:val="24"/>
        <w:szCs w:val="24"/>
      </w:rPr>
      <w:fldChar w:fldCharType="begin"/>
    </w:r>
    <w:r>
      <w:rPr>
        <w:rFonts w:ascii="Liberation Serif" w:hAnsi="Liberation Serif" w:eastAsia="Liberation Serif" w:cs="Liberation Serif"/>
        <w:sz w:val="24"/>
        <w:szCs w:val="24"/>
      </w:rPr>
      <w:instrText xml:space="preserve">PAGE \* MERGEFORMAT</w:instrText>
    </w:r>
    <w:r>
      <w:rPr>
        <w:rFonts w:ascii="Liberation Serif" w:hAnsi="Liberation Serif" w:eastAsia="Liberation Serif" w:cs="Liberation Serif"/>
        <w:sz w:val="24"/>
        <w:szCs w:val="24"/>
      </w:rPr>
      <w:fldChar w:fldCharType="separate"/>
    </w:r>
    <w:r>
      <w:rPr>
        <w:rFonts w:ascii="Liberation Serif" w:hAnsi="Liberation Serif" w:eastAsia="Liberation Serif" w:cs="Liberation Serif"/>
        <w:sz w:val="24"/>
        <w:szCs w:val="24"/>
      </w:rPr>
      <w:t xml:space="preserve">2</w:t>
    </w:r>
    <w:r>
      <w:rPr>
        <w:rFonts w:ascii="Liberation Serif" w:hAnsi="Liberation Serif" w:eastAsia="Liberation Serif" w:cs="Liberation Serif"/>
        <w:sz w:val="24"/>
        <w:szCs w:val="24"/>
      </w:rPr>
      <w:fldChar w:fldCharType="end"/>
    </w:r>
    <w:r>
      <w:rPr>
        <w:rFonts w:ascii="Liberation Serif" w:hAnsi="Liberation Serif" w:cs="Liberation Serif"/>
        <w:sz w:val="24"/>
        <w:szCs w:val="24"/>
      </w:rPr>
    </w:r>
  </w:p>
  <w:p>
    <w:pPr>
      <w:pStyle w:val="71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</w:pPr>
    <w:r/>
    <w:r/>
  </w:p>
  <w:p>
    <w:pPr>
      <w:pStyle w:val="71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75" w:hanging="61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9"/>
    <w:link w:val="69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9"/>
    <w:link w:val="69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9"/>
    <w:link w:val="69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9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9"/>
    <w:link w:val="711"/>
    <w:uiPriority w:val="10"/>
    <w:rPr>
      <w:sz w:val="48"/>
      <w:szCs w:val="48"/>
    </w:rPr>
  </w:style>
  <w:style w:type="character" w:styleId="37">
    <w:name w:val="Subtitle Char"/>
    <w:basedOn w:val="699"/>
    <w:link w:val="713"/>
    <w:uiPriority w:val="11"/>
    <w:rPr>
      <w:sz w:val="24"/>
      <w:szCs w:val="24"/>
    </w:rPr>
  </w:style>
  <w:style w:type="character" w:styleId="39">
    <w:name w:val="Quote Char"/>
    <w:link w:val="715"/>
    <w:uiPriority w:val="29"/>
    <w:rPr>
      <w:i/>
    </w:rPr>
  </w:style>
  <w:style w:type="character" w:styleId="41">
    <w:name w:val="Intense Quote Char"/>
    <w:link w:val="717"/>
    <w:uiPriority w:val="30"/>
    <w:rPr>
      <w:i/>
    </w:rPr>
  </w:style>
  <w:style w:type="character" w:styleId="43">
    <w:name w:val="Header Char"/>
    <w:basedOn w:val="699"/>
    <w:link w:val="719"/>
    <w:uiPriority w:val="99"/>
  </w:style>
  <w:style w:type="character" w:styleId="47">
    <w:name w:val="Caption Char"/>
    <w:basedOn w:val="723"/>
    <w:link w:val="721"/>
    <w:uiPriority w:val="99"/>
  </w:style>
  <w:style w:type="character" w:styleId="176">
    <w:name w:val="Footnote Text Char"/>
    <w:link w:val="852"/>
    <w:uiPriority w:val="99"/>
    <w:rPr>
      <w:sz w:val="18"/>
    </w:rPr>
  </w:style>
  <w:style w:type="character" w:styleId="179">
    <w:name w:val="Endnote Text Char"/>
    <w:link w:val="855"/>
    <w:uiPriority w:val="99"/>
    <w:rPr>
      <w:sz w:val="20"/>
    </w:rPr>
  </w:style>
  <w:style w:type="paragraph" w:styleId="689" w:default="1">
    <w:name w:val="Normal"/>
    <w:qFormat/>
  </w:style>
  <w:style w:type="paragraph" w:styleId="690">
    <w:name w:val="Heading 1"/>
    <w:basedOn w:val="689"/>
    <w:next w:val="689"/>
    <w:link w:val="70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1">
    <w:name w:val="Heading 2"/>
    <w:basedOn w:val="689"/>
    <w:next w:val="689"/>
    <w:link w:val="70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2">
    <w:name w:val="Heading 3"/>
    <w:basedOn w:val="689"/>
    <w:next w:val="689"/>
    <w:link w:val="70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3">
    <w:name w:val="Heading 4"/>
    <w:basedOn w:val="689"/>
    <w:next w:val="689"/>
    <w:link w:val="70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9"/>
    <w:next w:val="689"/>
    <w:link w:val="70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9"/>
    <w:next w:val="689"/>
    <w:link w:val="70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6">
    <w:name w:val="Heading 7"/>
    <w:basedOn w:val="689"/>
    <w:next w:val="689"/>
    <w:link w:val="70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7">
    <w:name w:val="Heading 8"/>
    <w:basedOn w:val="689"/>
    <w:next w:val="689"/>
    <w:link w:val="70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8">
    <w:name w:val="Heading 9"/>
    <w:basedOn w:val="689"/>
    <w:next w:val="689"/>
    <w:link w:val="71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character" w:styleId="702" w:customStyle="1">
    <w:name w:val="Заголовок 1 Знак"/>
    <w:link w:val="690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link w:val="691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link w:val="692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Title"/>
    <w:basedOn w:val="689"/>
    <w:next w:val="689"/>
    <w:link w:val="712"/>
    <w:uiPriority w:val="10"/>
    <w:qFormat/>
    <w:pPr>
      <w:contextualSpacing/>
      <w:spacing w:before="300"/>
    </w:pPr>
    <w:rPr>
      <w:sz w:val="48"/>
      <w:szCs w:val="48"/>
    </w:rPr>
  </w:style>
  <w:style w:type="character" w:styleId="712" w:customStyle="1">
    <w:name w:val="Название Знак"/>
    <w:link w:val="711"/>
    <w:uiPriority w:val="10"/>
    <w:rPr>
      <w:sz w:val="48"/>
      <w:szCs w:val="48"/>
    </w:rPr>
  </w:style>
  <w:style w:type="paragraph" w:styleId="713">
    <w:name w:val="Subtitle"/>
    <w:basedOn w:val="689"/>
    <w:next w:val="689"/>
    <w:link w:val="714"/>
    <w:uiPriority w:val="11"/>
    <w:qFormat/>
    <w:pPr>
      <w:spacing w:before="200"/>
    </w:pPr>
    <w:rPr>
      <w:sz w:val="24"/>
      <w:szCs w:val="24"/>
    </w:rPr>
  </w:style>
  <w:style w:type="character" w:styleId="714" w:customStyle="1">
    <w:name w:val="Подзаголовок Знак"/>
    <w:link w:val="713"/>
    <w:uiPriority w:val="11"/>
    <w:rPr>
      <w:sz w:val="24"/>
      <w:szCs w:val="24"/>
    </w:rPr>
  </w:style>
  <w:style w:type="paragraph" w:styleId="715">
    <w:name w:val="Quote"/>
    <w:basedOn w:val="689"/>
    <w:next w:val="689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89"/>
    <w:next w:val="689"/>
    <w:link w:val="7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 w:customStyle="1">
    <w:name w:val="Выделенная цитата Знак"/>
    <w:link w:val="717"/>
    <w:uiPriority w:val="30"/>
    <w:rPr>
      <w:i/>
    </w:rPr>
  </w:style>
  <w:style w:type="paragraph" w:styleId="719">
    <w:name w:val="Header"/>
    <w:basedOn w:val="689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 w:customStyle="1">
    <w:name w:val="Верхний колонтитул Знак"/>
    <w:link w:val="719"/>
    <w:uiPriority w:val="99"/>
  </w:style>
  <w:style w:type="paragraph" w:styleId="721">
    <w:name w:val="Footer"/>
    <w:basedOn w:val="689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 w:customStyle="1">
    <w:name w:val="Footer Char"/>
    <w:uiPriority w:val="99"/>
  </w:style>
  <w:style w:type="paragraph" w:styleId="723">
    <w:name w:val="Caption"/>
    <w:basedOn w:val="689"/>
    <w:next w:val="68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4" w:customStyle="1">
    <w:name w:val="Нижний колонтитул Знак"/>
    <w:link w:val="721"/>
    <w:uiPriority w:val="99"/>
  </w:style>
  <w:style w:type="table" w:styleId="725">
    <w:name w:val="Table Grid"/>
    <w:basedOn w:val="70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6" w:customStyle="1">
    <w:name w:val="Table Grid Light"/>
    <w:basedOn w:val="70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7">
    <w:name w:val="Plain Table 1"/>
    <w:basedOn w:val="70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70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 w:customStyle="1">
    <w:name w:val="Grid Table 4 - Accent 1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5" w:customStyle="1">
    <w:name w:val="Grid Table 4 - Accent 2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6" w:customStyle="1">
    <w:name w:val="Grid Table 4 - Accent 3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7" w:customStyle="1">
    <w:name w:val="Grid Table 4 - Accent 4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8" w:customStyle="1">
    <w:name w:val="Grid Table 4 - Accent 5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9" w:customStyle="1">
    <w:name w:val="Grid Table 4 - Accent 6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0">
    <w:name w:val="Grid Table 5 Dark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7">
    <w:name w:val="Grid Table 6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8" w:customStyle="1">
    <w:name w:val="Grid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9" w:customStyle="1">
    <w:name w:val="Grid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0" w:customStyle="1">
    <w:name w:val="Grid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1" w:customStyle="1">
    <w:name w:val="Grid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2" w:customStyle="1">
    <w:name w:val="Grid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3" w:customStyle="1">
    <w:name w:val="Grid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4">
    <w:name w:val="Grid Table 7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1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2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3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4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5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6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>
    <w:name w:val="List Table 6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7" w:customStyle="1">
    <w:name w:val="List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8" w:customStyle="1">
    <w:name w:val="List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9" w:customStyle="1">
    <w:name w:val="List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0" w:customStyle="1">
    <w:name w:val="List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1" w:customStyle="1">
    <w:name w:val="List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2" w:customStyle="1">
    <w:name w:val="List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3">
    <w:name w:val="List Table 7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ned - Accent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1" w:customStyle="1">
    <w:name w:val="Lined - Accent 1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2" w:customStyle="1">
    <w:name w:val="Lined - Accent 2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3" w:customStyle="1">
    <w:name w:val="Lined - Accent 3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4" w:customStyle="1">
    <w:name w:val="Lined - Accent 4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5" w:customStyle="1">
    <w:name w:val="Lined - Accent 5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6" w:customStyle="1">
    <w:name w:val="Lined - Accent 6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7" w:customStyle="1">
    <w:name w:val="Bordered &amp; Lined - Accent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8" w:customStyle="1">
    <w:name w:val="Bordered &amp; Lined - Accent 1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9" w:customStyle="1">
    <w:name w:val="Bordered &amp; Lined - Accent 2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0" w:customStyle="1">
    <w:name w:val="Bordered &amp; Lined - Accent 3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1" w:customStyle="1">
    <w:name w:val="Bordered &amp; Lined - Accent 4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2" w:customStyle="1">
    <w:name w:val="Bordered &amp; Lined - Accent 5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3" w:customStyle="1">
    <w:name w:val="Bordered &amp; Lined - Accent 6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4" w:customStyle="1">
    <w:name w:val="Bordered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5" w:customStyle="1">
    <w:name w:val="Bordered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6" w:customStyle="1">
    <w:name w:val="Bordered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7" w:customStyle="1">
    <w:name w:val="Bordered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8" w:customStyle="1">
    <w:name w:val="Bordered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9" w:customStyle="1">
    <w:name w:val="Bordered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0" w:customStyle="1">
    <w:name w:val="Bordered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1">
    <w:name w:val="Hyperlink"/>
    <w:uiPriority w:val="99"/>
    <w:unhideWhenUsed/>
    <w:rPr>
      <w:color w:val="0563c1" w:themeColor="hyperlink"/>
      <w:u w:val="single"/>
    </w:rPr>
  </w:style>
  <w:style w:type="paragraph" w:styleId="852">
    <w:name w:val="footnote text"/>
    <w:basedOn w:val="689"/>
    <w:link w:val="853"/>
    <w:uiPriority w:val="99"/>
    <w:semiHidden/>
    <w:unhideWhenUsed/>
    <w:pPr>
      <w:spacing w:after="40" w:line="240" w:lineRule="auto"/>
    </w:pPr>
    <w:rPr>
      <w:sz w:val="18"/>
    </w:rPr>
  </w:style>
  <w:style w:type="character" w:styleId="853" w:customStyle="1">
    <w:name w:val="Текст сноски Знак"/>
    <w:link w:val="852"/>
    <w:uiPriority w:val="99"/>
    <w:rPr>
      <w:sz w:val="18"/>
    </w:rPr>
  </w:style>
  <w:style w:type="character" w:styleId="854">
    <w:name w:val="footnote reference"/>
    <w:uiPriority w:val="99"/>
    <w:unhideWhenUsed/>
    <w:rPr>
      <w:vertAlign w:val="superscript"/>
    </w:rPr>
  </w:style>
  <w:style w:type="paragraph" w:styleId="855">
    <w:name w:val="endnote text"/>
    <w:basedOn w:val="68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 w:customStyle="1">
    <w:name w:val="Текст концевой сноски Знак"/>
    <w:link w:val="855"/>
    <w:uiPriority w:val="99"/>
    <w:rPr>
      <w:sz w:val="20"/>
    </w:rPr>
  </w:style>
  <w:style w:type="character" w:styleId="857">
    <w:name w:val="endnote reference"/>
    <w:uiPriority w:val="99"/>
    <w:semiHidden/>
    <w:unhideWhenUsed/>
    <w:rPr>
      <w:vertAlign w:val="superscript"/>
    </w:rPr>
  </w:style>
  <w:style w:type="paragraph" w:styleId="858">
    <w:name w:val="toc 1"/>
    <w:basedOn w:val="689"/>
    <w:next w:val="689"/>
    <w:uiPriority w:val="39"/>
    <w:unhideWhenUsed/>
    <w:pPr>
      <w:spacing w:after="57"/>
    </w:pPr>
  </w:style>
  <w:style w:type="paragraph" w:styleId="859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60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61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62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63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64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65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66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689"/>
    <w:next w:val="689"/>
    <w:uiPriority w:val="99"/>
    <w:unhideWhenUsed/>
    <w:pPr>
      <w:spacing w:after="0"/>
    </w:pPr>
  </w:style>
  <w:style w:type="paragraph" w:styleId="869">
    <w:name w:val="No Spacing"/>
    <w:basedOn w:val="689"/>
    <w:uiPriority w:val="1"/>
    <w:qFormat/>
    <w:pPr>
      <w:spacing w:after="0" w:line="240" w:lineRule="auto"/>
    </w:pPr>
  </w:style>
  <w:style w:type="paragraph" w:styleId="870">
    <w:name w:val="List Paragraph"/>
    <w:basedOn w:val="689"/>
    <w:uiPriority w:val="34"/>
    <w:qFormat/>
    <w:pPr>
      <w:contextualSpacing/>
      <w:ind w:left="720"/>
    </w:pPr>
  </w:style>
  <w:style w:type="paragraph" w:styleId="871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  <w:style w:type="paragraph" w:styleId="872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szCs w:val="20"/>
      <w:lang w:val="en-US" w:eastAsia="zh-CN"/>
    </w:rPr>
  </w:style>
  <w:style w:type="paragraph" w:styleId="873" w:customStyle="1">
    <w:name w:val="ConsPlusNormal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zhevtun</cp:lastModifiedBy>
  <cp:revision>17</cp:revision>
  <dcterms:created xsi:type="dcterms:W3CDTF">2025-09-23T06:38:00Z</dcterms:created>
  <dcterms:modified xsi:type="dcterms:W3CDTF">2025-11-07T02:15:25Z</dcterms:modified>
</cp:coreProperties>
</file>